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73A0E" w:rsidRDefault="002C5B92">
      <w:pPr>
        <w:spacing w:after="280"/>
        <w:rPr>
          <w:rFonts w:ascii="Times New Roman" w:eastAsia="Times New Roman" w:hAnsi="Times New Roman" w:cs="Times New Roman"/>
        </w:rPr>
      </w:pPr>
      <w:r>
        <w:rPr>
          <w:rFonts w:ascii="Times New Roman" w:eastAsia="Times New Roman" w:hAnsi="Times New Roman" w:cs="Times New Roman"/>
          <w:b/>
        </w:rPr>
        <w:t>North Carolina Breastfeeding Coalition Position Statement: Supporting Medicaid Billing for Lactation Consultant Home Visits</w:t>
      </w:r>
    </w:p>
    <w:p w14:paraId="00000002" w14:textId="0F1AE7B2" w:rsidR="00573A0E" w:rsidRDefault="002C5B92">
      <w:pPr>
        <w:spacing w:before="280" w:after="280"/>
        <w:rPr>
          <w:rFonts w:ascii="Times New Roman" w:eastAsia="Times New Roman" w:hAnsi="Times New Roman" w:cs="Times New Roman"/>
        </w:rPr>
      </w:pPr>
      <w:r>
        <w:rPr>
          <w:rFonts w:ascii="Times New Roman" w:eastAsia="Times New Roman" w:hAnsi="Times New Roman" w:cs="Times New Roman"/>
        </w:rPr>
        <w:t xml:space="preserve">The North Carolina Breastfeeding Coalition (NCBC) strongly advocates for the adoption of policies that allow </w:t>
      </w:r>
      <w:r w:rsidR="00C51719">
        <w:rPr>
          <w:rFonts w:ascii="Times New Roman" w:eastAsia="Times New Roman" w:hAnsi="Times New Roman" w:cs="Times New Roman"/>
        </w:rPr>
        <w:t>board-certified</w:t>
      </w:r>
      <w:r>
        <w:rPr>
          <w:rFonts w:ascii="Times New Roman" w:eastAsia="Times New Roman" w:hAnsi="Times New Roman" w:cs="Times New Roman"/>
        </w:rPr>
        <w:t xml:space="preserve"> lactation consultants to bill North Carolina Medicaid directly for home visit services. This position stems from an urgent need to address barriers to breastfeeding support, worsened by both systemic healthcare limitations and recent emergencies, such as Hurricane Helene.</w:t>
      </w:r>
    </w:p>
    <w:p w14:paraId="00000003" w14:textId="77777777" w:rsidR="00573A0E" w:rsidRDefault="002C5B92">
      <w:pPr>
        <w:spacing w:before="280" w:after="280"/>
        <w:rPr>
          <w:rFonts w:ascii="Times New Roman" w:eastAsia="Times New Roman" w:hAnsi="Times New Roman" w:cs="Times New Roman"/>
          <w:b/>
        </w:rPr>
      </w:pPr>
      <w:r>
        <w:rPr>
          <w:rFonts w:ascii="Times New Roman" w:eastAsia="Times New Roman" w:hAnsi="Times New Roman" w:cs="Times New Roman"/>
          <w:b/>
        </w:rPr>
        <w:t>Background</w:t>
      </w:r>
    </w:p>
    <w:p w14:paraId="00000004" w14:textId="77777777" w:rsidR="00573A0E" w:rsidRDefault="002C5B92">
      <w:pPr>
        <w:spacing w:before="280" w:after="280"/>
        <w:rPr>
          <w:rFonts w:ascii="Times New Roman" w:eastAsia="Times New Roman" w:hAnsi="Times New Roman" w:cs="Times New Roman"/>
        </w:rPr>
      </w:pPr>
      <w:r>
        <w:rPr>
          <w:rFonts w:ascii="Times New Roman" w:eastAsia="Times New Roman" w:hAnsi="Times New Roman" w:cs="Times New Roman"/>
        </w:rPr>
        <w:t xml:space="preserve">Breastfeeding is a cornerstone of infant and maternal health, offering significant short- and long-term health benefits; </w:t>
      </w:r>
      <w:proofErr w:type="gramStart"/>
      <w:r>
        <w:rPr>
          <w:rFonts w:ascii="Times New Roman" w:eastAsia="Times New Roman" w:hAnsi="Times New Roman" w:cs="Times New Roman"/>
        </w:rPr>
        <w:t>yet,</w:t>
      </w:r>
      <w:proofErr w:type="gramEnd"/>
      <w:r>
        <w:rPr>
          <w:rFonts w:ascii="Times New Roman" w:eastAsia="Times New Roman" w:hAnsi="Times New Roman" w:cs="Times New Roman"/>
        </w:rPr>
        <w:t xml:space="preserve"> many families across North Carolina face challenges accessing skilled lactation support, particularly in rural or underserved areas.[1] The recent aftermath of Hurricane Helene highlighted these vulnerabilities, with lactation consultants stepping in to provide vital home-based care under extraordinary circumstances in Western North Carolina. However, the inability of these providers to bill Medicaid directly has placed undue financial strain on them, limiting their capacity to serve families in need.</w:t>
      </w:r>
    </w:p>
    <w:p w14:paraId="00000005" w14:textId="77777777" w:rsidR="00573A0E" w:rsidRDefault="002C5B92">
      <w:pPr>
        <w:spacing w:before="280" w:after="280"/>
        <w:rPr>
          <w:rFonts w:ascii="Times New Roman" w:eastAsia="Times New Roman" w:hAnsi="Times New Roman" w:cs="Times New Roman"/>
          <w:b/>
        </w:rPr>
      </w:pPr>
      <w:r>
        <w:rPr>
          <w:rFonts w:ascii="Times New Roman" w:eastAsia="Times New Roman" w:hAnsi="Times New Roman" w:cs="Times New Roman"/>
          <w:b/>
        </w:rPr>
        <w:t>Current Challenges</w:t>
      </w:r>
    </w:p>
    <w:p w14:paraId="00000006" w14:textId="77777777" w:rsidR="00573A0E" w:rsidRDefault="002C5B92">
      <w:pPr>
        <w:numPr>
          <w:ilvl w:val="0"/>
          <w:numId w:val="1"/>
        </w:numPr>
        <w:spacing w:before="280"/>
        <w:rPr>
          <w:rFonts w:ascii="Times New Roman" w:eastAsia="Times New Roman" w:hAnsi="Times New Roman" w:cs="Times New Roman"/>
        </w:rPr>
      </w:pPr>
      <w:r>
        <w:rPr>
          <w:rFonts w:ascii="Times New Roman" w:eastAsia="Times New Roman" w:hAnsi="Times New Roman" w:cs="Times New Roman"/>
          <w:b/>
        </w:rPr>
        <w:t>Financial Barriers</w:t>
      </w:r>
      <w:r>
        <w:rPr>
          <w:rFonts w:ascii="Times New Roman" w:eastAsia="Times New Roman" w:hAnsi="Times New Roman" w:cs="Times New Roman"/>
        </w:rPr>
        <w:t>: Medicaid does not currently reimburse lactation consultants for home visits, requiring claims to be submitted through a physician or other healthcare provider.[2] This intermediary process often deters reimbursement and makes it difficult for lactation consultants to offer home-based services.</w:t>
      </w:r>
    </w:p>
    <w:p w14:paraId="00000007" w14:textId="77777777" w:rsidR="00573A0E" w:rsidRDefault="002C5B92">
      <w:pPr>
        <w:numPr>
          <w:ilvl w:val="0"/>
          <w:numId w:val="1"/>
        </w:numPr>
        <w:rPr>
          <w:rFonts w:ascii="Times New Roman" w:eastAsia="Times New Roman" w:hAnsi="Times New Roman" w:cs="Times New Roman"/>
        </w:rPr>
      </w:pPr>
      <w:r>
        <w:rPr>
          <w:rFonts w:ascii="Times New Roman" w:eastAsia="Times New Roman" w:hAnsi="Times New Roman" w:cs="Times New Roman"/>
          <w:b/>
        </w:rPr>
        <w:t>Accessibility</w:t>
      </w:r>
      <w:r>
        <w:rPr>
          <w:rFonts w:ascii="Times New Roman" w:eastAsia="Times New Roman" w:hAnsi="Times New Roman" w:cs="Times New Roman"/>
        </w:rPr>
        <w:t>: Families in rural or disaster-affected areas often cannot access in-clinic lactation support.[3] Home visits are critical to overcoming transportation, mobility, and logistical barriers.[3]</w:t>
      </w:r>
    </w:p>
    <w:p w14:paraId="00000008" w14:textId="77777777" w:rsidR="00573A0E" w:rsidRDefault="002C5B92">
      <w:pPr>
        <w:numPr>
          <w:ilvl w:val="0"/>
          <w:numId w:val="1"/>
        </w:numPr>
        <w:spacing w:after="280"/>
        <w:rPr>
          <w:rFonts w:ascii="Times New Roman" w:eastAsia="Times New Roman" w:hAnsi="Times New Roman" w:cs="Times New Roman"/>
        </w:rPr>
      </w:pPr>
      <w:r>
        <w:rPr>
          <w:rFonts w:ascii="Times New Roman" w:eastAsia="Times New Roman" w:hAnsi="Times New Roman" w:cs="Times New Roman"/>
          <w:b/>
        </w:rPr>
        <w:t>Equity Concerns</w:t>
      </w:r>
      <w:r>
        <w:rPr>
          <w:rFonts w:ascii="Times New Roman" w:eastAsia="Times New Roman" w:hAnsi="Times New Roman" w:cs="Times New Roman"/>
        </w:rPr>
        <w:t>: Low-income families, who are most likely to benefit from Medicaid coverage, face disproportionate barriers to breastfeeding support when direct reimbursement is unavailable.[4]</w:t>
      </w:r>
    </w:p>
    <w:p w14:paraId="00000009" w14:textId="77777777" w:rsidR="00573A0E" w:rsidRDefault="002C5B92">
      <w:pPr>
        <w:spacing w:before="280" w:after="280"/>
        <w:rPr>
          <w:rFonts w:ascii="Times New Roman" w:eastAsia="Times New Roman" w:hAnsi="Times New Roman" w:cs="Times New Roman"/>
          <w:b/>
        </w:rPr>
      </w:pPr>
      <w:r>
        <w:rPr>
          <w:rFonts w:ascii="Times New Roman" w:eastAsia="Times New Roman" w:hAnsi="Times New Roman" w:cs="Times New Roman"/>
          <w:b/>
        </w:rPr>
        <w:t>Position Statement</w:t>
      </w:r>
    </w:p>
    <w:p w14:paraId="0000000A" w14:textId="77777777" w:rsidR="00573A0E" w:rsidRDefault="002C5B92">
      <w:pPr>
        <w:spacing w:before="280" w:after="280"/>
        <w:rPr>
          <w:rFonts w:ascii="Times New Roman" w:eastAsia="Times New Roman" w:hAnsi="Times New Roman" w:cs="Times New Roman"/>
        </w:rPr>
      </w:pPr>
      <w:r>
        <w:rPr>
          <w:rFonts w:ascii="Times New Roman" w:eastAsia="Times New Roman" w:hAnsi="Times New Roman" w:cs="Times New Roman"/>
        </w:rPr>
        <w:t>To improve access to breastfeeding support and reduce disparities in maternal and infant health outcomes, NCBC advocates for the following:</w:t>
      </w:r>
    </w:p>
    <w:p w14:paraId="0000000B" w14:textId="77777777" w:rsidR="00573A0E" w:rsidRDefault="002C5B92">
      <w:pPr>
        <w:numPr>
          <w:ilvl w:val="0"/>
          <w:numId w:val="2"/>
        </w:numPr>
        <w:spacing w:before="280"/>
        <w:rPr>
          <w:rFonts w:ascii="Times New Roman" w:eastAsia="Times New Roman" w:hAnsi="Times New Roman" w:cs="Times New Roman"/>
        </w:rPr>
      </w:pPr>
      <w:r>
        <w:rPr>
          <w:rFonts w:ascii="Times New Roman" w:eastAsia="Times New Roman" w:hAnsi="Times New Roman" w:cs="Times New Roman"/>
          <w:b/>
        </w:rPr>
        <w:t>Policy Implementation</w:t>
      </w:r>
      <w:r>
        <w:rPr>
          <w:rFonts w:ascii="Times New Roman" w:eastAsia="Times New Roman" w:hAnsi="Times New Roman" w:cs="Times New Roman"/>
        </w:rPr>
        <w:t>:</w:t>
      </w:r>
    </w:p>
    <w:p w14:paraId="0000000C" w14:textId="74779FBF" w:rsidR="00573A0E" w:rsidRDefault="002C5B92">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Allow </w:t>
      </w:r>
      <w:r w:rsidR="00C51719">
        <w:rPr>
          <w:rFonts w:ascii="Times New Roman" w:eastAsia="Times New Roman" w:hAnsi="Times New Roman" w:cs="Times New Roman"/>
        </w:rPr>
        <w:t>board-certified</w:t>
      </w:r>
      <w:r>
        <w:rPr>
          <w:rFonts w:ascii="Times New Roman" w:eastAsia="Times New Roman" w:hAnsi="Times New Roman" w:cs="Times New Roman"/>
        </w:rPr>
        <w:t xml:space="preserve"> lactation consultants to bill Medicaid directly for home visits and other lactation services.</w:t>
      </w:r>
    </w:p>
    <w:p w14:paraId="0000000D" w14:textId="77777777" w:rsidR="00573A0E" w:rsidRDefault="002C5B92">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Eliminate the requirement for physician referral or supervision for lactation consultant claims. </w:t>
      </w:r>
    </w:p>
    <w:p w14:paraId="0000000E" w14:textId="77777777" w:rsidR="00573A0E" w:rsidRDefault="002C5B92">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Provide </w:t>
      </w:r>
      <w:r>
        <w:rPr>
          <w:rFonts w:ascii="Times New Roman" w:eastAsia="Times New Roman" w:hAnsi="Times New Roman" w:cs="Times New Roman"/>
          <w:color w:val="313131"/>
          <w:highlight w:val="white"/>
        </w:rPr>
        <w:t>Medicaid-specific service and billing</w:t>
      </w:r>
      <w:r>
        <w:rPr>
          <w:rFonts w:ascii="Times New Roman" w:eastAsia="Times New Roman" w:hAnsi="Times New Roman" w:cs="Times New Roman"/>
        </w:rPr>
        <w:t xml:space="preserve"> informational support for lactation consultants. </w:t>
      </w:r>
    </w:p>
    <w:p w14:paraId="0000000F" w14:textId="77777777" w:rsidR="00573A0E" w:rsidRDefault="002C5B92">
      <w:pPr>
        <w:numPr>
          <w:ilvl w:val="0"/>
          <w:numId w:val="2"/>
        </w:numPr>
        <w:rPr>
          <w:rFonts w:ascii="Times New Roman" w:eastAsia="Times New Roman" w:hAnsi="Times New Roman" w:cs="Times New Roman"/>
        </w:rPr>
      </w:pPr>
      <w:r>
        <w:rPr>
          <w:rFonts w:ascii="Times New Roman" w:eastAsia="Times New Roman" w:hAnsi="Times New Roman" w:cs="Times New Roman"/>
          <w:b/>
        </w:rPr>
        <w:t>Emergency Preparedness</w:t>
      </w:r>
      <w:r>
        <w:rPr>
          <w:rFonts w:ascii="Times New Roman" w:eastAsia="Times New Roman" w:hAnsi="Times New Roman" w:cs="Times New Roman"/>
        </w:rPr>
        <w:t>:</w:t>
      </w:r>
    </w:p>
    <w:p w14:paraId="00000010" w14:textId="77777777" w:rsidR="00573A0E" w:rsidRDefault="002C5B92">
      <w:pPr>
        <w:numPr>
          <w:ilvl w:val="1"/>
          <w:numId w:val="2"/>
        </w:numPr>
        <w:rPr>
          <w:rFonts w:ascii="Times New Roman" w:eastAsia="Times New Roman" w:hAnsi="Times New Roman" w:cs="Times New Roman"/>
        </w:rPr>
      </w:pPr>
      <w:r>
        <w:rPr>
          <w:rFonts w:ascii="Times New Roman" w:eastAsia="Times New Roman" w:hAnsi="Times New Roman" w:cs="Times New Roman"/>
        </w:rPr>
        <w:lastRenderedPageBreak/>
        <w:t>Enact temporary billing waivers during public health emergencies, such as natural disasters, to enable lactation consultants to provide immediate, reimbursable care to affected families.</w:t>
      </w:r>
    </w:p>
    <w:p w14:paraId="00000011" w14:textId="77777777" w:rsidR="00573A0E" w:rsidRDefault="002C5B92">
      <w:pPr>
        <w:numPr>
          <w:ilvl w:val="0"/>
          <w:numId w:val="2"/>
        </w:numPr>
        <w:rPr>
          <w:rFonts w:ascii="Times New Roman" w:eastAsia="Times New Roman" w:hAnsi="Times New Roman" w:cs="Times New Roman"/>
        </w:rPr>
      </w:pPr>
      <w:r>
        <w:rPr>
          <w:rFonts w:ascii="Times New Roman" w:eastAsia="Times New Roman" w:hAnsi="Times New Roman" w:cs="Times New Roman"/>
          <w:b/>
        </w:rPr>
        <w:t>Standardized Billing Practices</w:t>
      </w:r>
      <w:r>
        <w:rPr>
          <w:rFonts w:ascii="Times New Roman" w:eastAsia="Times New Roman" w:hAnsi="Times New Roman" w:cs="Times New Roman"/>
        </w:rPr>
        <w:t>:</w:t>
      </w:r>
    </w:p>
    <w:p w14:paraId="00000012" w14:textId="77777777" w:rsidR="00573A0E" w:rsidRDefault="002C5B92">
      <w:pPr>
        <w:numPr>
          <w:ilvl w:val="1"/>
          <w:numId w:val="2"/>
        </w:numPr>
        <w:spacing w:after="280"/>
        <w:rPr>
          <w:rFonts w:ascii="Times New Roman" w:eastAsia="Times New Roman" w:hAnsi="Times New Roman" w:cs="Times New Roman"/>
        </w:rPr>
      </w:pPr>
      <w:r>
        <w:rPr>
          <w:rFonts w:ascii="Times New Roman" w:eastAsia="Times New Roman" w:hAnsi="Times New Roman" w:cs="Times New Roman"/>
        </w:rPr>
        <w:t>Establish clear guidelines for the use of appropriate Current Procedural Terminology (CPT) and Healthcare Common Procedure Coding System (HCPCS) codes for lactation services.</w:t>
      </w:r>
    </w:p>
    <w:p w14:paraId="00000013" w14:textId="77777777" w:rsidR="00573A0E" w:rsidRDefault="002C5B92">
      <w:pPr>
        <w:spacing w:before="280" w:after="280"/>
        <w:rPr>
          <w:rFonts w:ascii="Times New Roman" w:eastAsia="Times New Roman" w:hAnsi="Times New Roman" w:cs="Times New Roman"/>
          <w:b/>
        </w:rPr>
      </w:pPr>
      <w:r>
        <w:rPr>
          <w:rFonts w:ascii="Times New Roman" w:eastAsia="Times New Roman" w:hAnsi="Times New Roman" w:cs="Times New Roman"/>
          <w:b/>
        </w:rPr>
        <w:t>Benefits of Policy Change</w:t>
      </w:r>
    </w:p>
    <w:p w14:paraId="00000014" w14:textId="77777777" w:rsidR="00573A0E" w:rsidRDefault="002C5B92">
      <w:pPr>
        <w:numPr>
          <w:ilvl w:val="0"/>
          <w:numId w:val="3"/>
        </w:numPr>
        <w:spacing w:before="280"/>
        <w:rPr>
          <w:rFonts w:ascii="Times New Roman" w:eastAsia="Times New Roman" w:hAnsi="Times New Roman" w:cs="Times New Roman"/>
        </w:rPr>
      </w:pPr>
      <w:r>
        <w:rPr>
          <w:rFonts w:ascii="Times New Roman" w:eastAsia="Times New Roman" w:hAnsi="Times New Roman" w:cs="Times New Roman"/>
          <w:b/>
        </w:rPr>
        <w:t>Improved Health Outcomes</w:t>
      </w:r>
      <w:r>
        <w:rPr>
          <w:rFonts w:ascii="Times New Roman" w:eastAsia="Times New Roman" w:hAnsi="Times New Roman" w:cs="Times New Roman"/>
        </w:rPr>
        <w:t>:</w:t>
      </w:r>
    </w:p>
    <w:p w14:paraId="00000015" w14:textId="77777777" w:rsidR="00573A0E" w:rsidRDefault="002C5B92">
      <w:pPr>
        <w:numPr>
          <w:ilvl w:val="1"/>
          <w:numId w:val="3"/>
        </w:numPr>
        <w:rPr>
          <w:rFonts w:ascii="Times New Roman" w:eastAsia="Times New Roman" w:hAnsi="Times New Roman" w:cs="Times New Roman"/>
        </w:rPr>
      </w:pPr>
      <w:r>
        <w:rPr>
          <w:rFonts w:ascii="Times New Roman" w:eastAsia="Times New Roman" w:hAnsi="Times New Roman" w:cs="Times New Roman"/>
        </w:rPr>
        <w:t>Increased breastfeeding rates and duration contribute to reduced risks of infant and maternal illnesses, maternal postpartum depression, and chronic health conditions.[5]</w:t>
      </w:r>
    </w:p>
    <w:p w14:paraId="00000016" w14:textId="77777777" w:rsidR="00573A0E" w:rsidRDefault="002C5B92">
      <w:pPr>
        <w:numPr>
          <w:ilvl w:val="0"/>
          <w:numId w:val="3"/>
        </w:numPr>
        <w:rPr>
          <w:rFonts w:ascii="Times New Roman" w:eastAsia="Times New Roman" w:hAnsi="Times New Roman" w:cs="Times New Roman"/>
        </w:rPr>
      </w:pPr>
      <w:r>
        <w:rPr>
          <w:rFonts w:ascii="Times New Roman" w:eastAsia="Times New Roman" w:hAnsi="Times New Roman" w:cs="Times New Roman"/>
          <w:b/>
        </w:rPr>
        <w:t>Cost Savings</w:t>
      </w:r>
      <w:r>
        <w:rPr>
          <w:rFonts w:ascii="Times New Roman" w:eastAsia="Times New Roman" w:hAnsi="Times New Roman" w:cs="Times New Roman"/>
        </w:rPr>
        <w:t>:</w:t>
      </w:r>
    </w:p>
    <w:p w14:paraId="00000017" w14:textId="77777777" w:rsidR="00573A0E" w:rsidRDefault="002C5B92">
      <w:pPr>
        <w:numPr>
          <w:ilvl w:val="1"/>
          <w:numId w:val="3"/>
        </w:numPr>
        <w:rPr>
          <w:rFonts w:ascii="Times New Roman" w:eastAsia="Times New Roman" w:hAnsi="Times New Roman" w:cs="Times New Roman"/>
        </w:rPr>
      </w:pPr>
      <w:r>
        <w:rPr>
          <w:rFonts w:ascii="Times New Roman" w:eastAsia="Times New Roman" w:hAnsi="Times New Roman" w:cs="Times New Roman"/>
        </w:rPr>
        <w:t xml:space="preserve">Investment in breastfeeding support reduces healthcare costs by preventing development of conditions such as diabetes and respiratory </w:t>
      </w:r>
      <w:proofErr w:type="gramStart"/>
      <w:r>
        <w:rPr>
          <w:rFonts w:ascii="Times New Roman" w:eastAsia="Times New Roman" w:hAnsi="Times New Roman" w:cs="Times New Roman"/>
        </w:rPr>
        <w:t>infections.[</w:t>
      </w:r>
      <w:proofErr w:type="gramEnd"/>
      <w:r>
        <w:rPr>
          <w:rFonts w:ascii="Times New Roman" w:eastAsia="Times New Roman" w:hAnsi="Times New Roman" w:cs="Times New Roman"/>
        </w:rPr>
        <w:t>6, 7]</w:t>
      </w:r>
    </w:p>
    <w:p w14:paraId="00000018" w14:textId="77777777" w:rsidR="00573A0E" w:rsidRDefault="002C5B92">
      <w:pPr>
        <w:numPr>
          <w:ilvl w:val="0"/>
          <w:numId w:val="3"/>
        </w:numPr>
        <w:rPr>
          <w:rFonts w:ascii="Times New Roman" w:eastAsia="Times New Roman" w:hAnsi="Times New Roman" w:cs="Times New Roman"/>
        </w:rPr>
      </w:pPr>
      <w:r>
        <w:rPr>
          <w:rFonts w:ascii="Times New Roman" w:eastAsia="Times New Roman" w:hAnsi="Times New Roman" w:cs="Times New Roman"/>
          <w:b/>
        </w:rPr>
        <w:t>Support for Healthcare Providers</w:t>
      </w:r>
      <w:r>
        <w:rPr>
          <w:rFonts w:ascii="Times New Roman" w:eastAsia="Times New Roman" w:hAnsi="Times New Roman" w:cs="Times New Roman"/>
        </w:rPr>
        <w:t>:</w:t>
      </w:r>
    </w:p>
    <w:p w14:paraId="00000019" w14:textId="77777777" w:rsidR="00573A0E" w:rsidRDefault="002C5B92">
      <w:pPr>
        <w:numPr>
          <w:ilvl w:val="1"/>
          <w:numId w:val="3"/>
        </w:numPr>
        <w:rPr>
          <w:rFonts w:ascii="Times New Roman" w:eastAsia="Times New Roman" w:hAnsi="Times New Roman" w:cs="Times New Roman"/>
        </w:rPr>
      </w:pPr>
      <w:r>
        <w:rPr>
          <w:rFonts w:ascii="Times New Roman" w:eastAsia="Times New Roman" w:hAnsi="Times New Roman" w:cs="Times New Roman"/>
        </w:rPr>
        <w:t>Reimbursing lactation consultants ensures they can sustain their critical services, particularly in underserved areas.</w:t>
      </w:r>
    </w:p>
    <w:p w14:paraId="0000001A" w14:textId="77777777" w:rsidR="00573A0E" w:rsidRDefault="002C5B92">
      <w:pPr>
        <w:numPr>
          <w:ilvl w:val="0"/>
          <w:numId w:val="3"/>
        </w:numPr>
        <w:rPr>
          <w:rFonts w:ascii="Times New Roman" w:eastAsia="Times New Roman" w:hAnsi="Times New Roman" w:cs="Times New Roman"/>
        </w:rPr>
      </w:pPr>
      <w:r>
        <w:rPr>
          <w:rFonts w:ascii="Times New Roman" w:eastAsia="Times New Roman" w:hAnsi="Times New Roman" w:cs="Times New Roman"/>
          <w:b/>
        </w:rPr>
        <w:t>Disaster Resilience</w:t>
      </w:r>
      <w:r>
        <w:rPr>
          <w:rFonts w:ascii="Times New Roman" w:eastAsia="Times New Roman" w:hAnsi="Times New Roman" w:cs="Times New Roman"/>
        </w:rPr>
        <w:t>:</w:t>
      </w:r>
    </w:p>
    <w:p w14:paraId="0000001B" w14:textId="77777777" w:rsidR="00573A0E" w:rsidRDefault="002C5B92">
      <w:pPr>
        <w:numPr>
          <w:ilvl w:val="1"/>
          <w:numId w:val="3"/>
        </w:numPr>
        <w:spacing w:after="280"/>
        <w:rPr>
          <w:rFonts w:ascii="Times New Roman" w:eastAsia="Times New Roman" w:hAnsi="Times New Roman" w:cs="Times New Roman"/>
        </w:rPr>
      </w:pPr>
      <w:r>
        <w:rPr>
          <w:rFonts w:ascii="Times New Roman" w:eastAsia="Times New Roman" w:hAnsi="Times New Roman" w:cs="Times New Roman"/>
        </w:rPr>
        <w:t>Proactive policies ensure that essential maternal and child health services are maintained during emergencies, supporting community recovery.</w:t>
      </w:r>
    </w:p>
    <w:p w14:paraId="0000001C" w14:textId="77777777" w:rsidR="00573A0E" w:rsidRDefault="002C5B92">
      <w:pPr>
        <w:spacing w:before="280" w:after="280"/>
        <w:rPr>
          <w:rFonts w:ascii="Times New Roman" w:eastAsia="Times New Roman" w:hAnsi="Times New Roman" w:cs="Times New Roman"/>
          <w:b/>
        </w:rPr>
      </w:pPr>
      <w:r>
        <w:rPr>
          <w:rFonts w:ascii="Times New Roman" w:eastAsia="Times New Roman" w:hAnsi="Times New Roman" w:cs="Times New Roman"/>
          <w:b/>
        </w:rPr>
        <w:t>Call to Action</w:t>
      </w:r>
    </w:p>
    <w:p w14:paraId="0000001D" w14:textId="77777777" w:rsidR="00573A0E" w:rsidRDefault="002C5B92">
      <w:pPr>
        <w:spacing w:before="280" w:after="280"/>
        <w:rPr>
          <w:rFonts w:ascii="Times New Roman" w:eastAsia="Times New Roman" w:hAnsi="Times New Roman" w:cs="Times New Roman"/>
        </w:rPr>
      </w:pPr>
      <w:r>
        <w:rPr>
          <w:rFonts w:ascii="Times New Roman" w:eastAsia="Times New Roman" w:hAnsi="Times New Roman" w:cs="Times New Roman"/>
        </w:rPr>
        <w:t>NCBC urges the North Carolina Department of Health and Human Services to:</w:t>
      </w:r>
    </w:p>
    <w:p w14:paraId="0000001E" w14:textId="5C40638A" w:rsidR="00573A0E" w:rsidRDefault="002C5B92">
      <w:pPr>
        <w:numPr>
          <w:ilvl w:val="0"/>
          <w:numId w:val="4"/>
        </w:numPr>
        <w:spacing w:before="280"/>
        <w:rPr>
          <w:rFonts w:ascii="Times New Roman" w:eastAsia="Times New Roman" w:hAnsi="Times New Roman" w:cs="Times New Roman"/>
        </w:rPr>
      </w:pPr>
      <w:r>
        <w:rPr>
          <w:rFonts w:ascii="Times New Roman" w:eastAsia="Times New Roman" w:hAnsi="Times New Roman" w:cs="Times New Roman"/>
        </w:rPr>
        <w:t>Adopt policies enabling direct Medicaid reimbursement f</w:t>
      </w:r>
      <w:r w:rsidR="00C51719">
        <w:rPr>
          <w:rFonts w:ascii="Times New Roman" w:eastAsia="Times New Roman" w:hAnsi="Times New Roman" w:cs="Times New Roman"/>
        </w:rPr>
        <w:t>or board-certifie</w:t>
      </w:r>
      <w:r>
        <w:rPr>
          <w:rFonts w:ascii="Times New Roman" w:eastAsia="Times New Roman" w:hAnsi="Times New Roman" w:cs="Times New Roman"/>
        </w:rPr>
        <w:t>d lactation consultants.</w:t>
      </w:r>
    </w:p>
    <w:p w14:paraId="0000001F" w14:textId="77777777" w:rsidR="00573A0E" w:rsidRDefault="002C5B92">
      <w:pPr>
        <w:numPr>
          <w:ilvl w:val="0"/>
          <w:numId w:val="4"/>
        </w:numPr>
        <w:rPr>
          <w:rFonts w:ascii="Times New Roman" w:eastAsia="Times New Roman" w:hAnsi="Times New Roman" w:cs="Times New Roman"/>
        </w:rPr>
      </w:pPr>
      <w:r>
        <w:rPr>
          <w:rFonts w:ascii="Times New Roman" w:eastAsia="Times New Roman" w:hAnsi="Times New Roman" w:cs="Times New Roman"/>
        </w:rPr>
        <w:t>Collaborate with stakeholders to remove administrative barriers to lactation support.</w:t>
      </w:r>
    </w:p>
    <w:p w14:paraId="00000020" w14:textId="77777777" w:rsidR="00573A0E" w:rsidRDefault="002C5B92">
      <w:pPr>
        <w:numPr>
          <w:ilvl w:val="0"/>
          <w:numId w:val="4"/>
        </w:numPr>
        <w:spacing w:after="280"/>
        <w:rPr>
          <w:rFonts w:ascii="Times New Roman" w:eastAsia="Times New Roman" w:hAnsi="Times New Roman" w:cs="Times New Roman"/>
        </w:rPr>
      </w:pPr>
      <w:r>
        <w:rPr>
          <w:rFonts w:ascii="Times New Roman" w:eastAsia="Times New Roman" w:hAnsi="Times New Roman" w:cs="Times New Roman"/>
        </w:rPr>
        <w:t xml:space="preserve">Prioritize </w:t>
      </w:r>
      <w:r>
        <w:rPr>
          <w:rFonts w:ascii="Times New Roman" w:eastAsia="Times New Roman" w:hAnsi="Times New Roman" w:cs="Times New Roman"/>
        </w:rPr>
        <w:t>equitable access to breastfeeding resources, ensuring no family is left behind.</w:t>
      </w:r>
    </w:p>
    <w:p w14:paraId="00000021" w14:textId="77777777" w:rsidR="00573A0E" w:rsidRDefault="002C5B92">
      <w:pPr>
        <w:spacing w:before="280" w:after="280"/>
        <w:rPr>
          <w:rFonts w:ascii="Times New Roman" w:eastAsia="Times New Roman" w:hAnsi="Times New Roman" w:cs="Times New Roman"/>
        </w:rPr>
      </w:pPr>
      <w:r>
        <w:rPr>
          <w:rFonts w:ascii="Times New Roman" w:eastAsia="Times New Roman" w:hAnsi="Times New Roman" w:cs="Times New Roman"/>
        </w:rPr>
        <w:t xml:space="preserve">By empowering lactation consultants to provide reimbursable, home-based care, North Carolina can lead the way in fostering healthier families and communities. NCBC stands ready to support this essential policy change and advance the health and well-being of all North Carolinians. </w:t>
      </w:r>
    </w:p>
    <w:p w14:paraId="00000022" w14:textId="77777777" w:rsidR="00573A0E" w:rsidRDefault="002C5B92">
      <w:pPr>
        <w:rPr>
          <w:rFonts w:ascii="Times New Roman" w:eastAsia="Times New Roman" w:hAnsi="Times New Roman" w:cs="Times New Roman"/>
        </w:rPr>
      </w:pPr>
      <w:r>
        <w:rPr>
          <w:rFonts w:ascii="Times New Roman" w:eastAsia="Times New Roman" w:hAnsi="Times New Roman" w:cs="Times New Roman"/>
        </w:rPr>
        <w:t>References</w:t>
      </w:r>
    </w:p>
    <w:p w14:paraId="00000023" w14:textId="77777777" w:rsidR="00573A0E" w:rsidRDefault="00573A0E">
      <w:pPr>
        <w:rPr>
          <w:rFonts w:ascii="Times New Roman" w:eastAsia="Times New Roman" w:hAnsi="Times New Roman" w:cs="Times New Roman"/>
        </w:rPr>
      </w:pPr>
    </w:p>
    <w:p w14:paraId="00000024"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rPr>
        <w:tab/>
        <w:t xml:space="preserve">Seiger, E.R., et al., </w:t>
      </w:r>
      <w:r>
        <w:rPr>
          <w:rFonts w:ascii="Times New Roman" w:eastAsia="Times New Roman" w:hAnsi="Times New Roman" w:cs="Times New Roman"/>
          <w:i/>
          <w:color w:val="000000"/>
        </w:rPr>
        <w:t xml:space="preserve">Barriers to Providing Lactation Services and Support to Families in Appalachia: A Mixed-Methods Study </w:t>
      </w:r>
      <w:proofErr w:type="gramStart"/>
      <w:r>
        <w:rPr>
          <w:rFonts w:ascii="Times New Roman" w:eastAsia="Times New Roman" w:hAnsi="Times New Roman" w:cs="Times New Roman"/>
          <w:i/>
          <w:color w:val="000000"/>
        </w:rPr>
        <w:t>With</w:t>
      </w:r>
      <w:proofErr w:type="gramEnd"/>
      <w:r>
        <w:rPr>
          <w:rFonts w:ascii="Times New Roman" w:eastAsia="Times New Roman" w:hAnsi="Times New Roman" w:cs="Times New Roman"/>
          <w:i/>
          <w:color w:val="000000"/>
        </w:rPr>
        <w:t xml:space="preserve"> Lactation Professionals and Supporters.</w:t>
      </w:r>
      <w:r>
        <w:rPr>
          <w:rFonts w:ascii="Times New Roman" w:eastAsia="Times New Roman" w:hAnsi="Times New Roman" w:cs="Times New Roman"/>
          <w:color w:val="000000"/>
        </w:rPr>
        <w:t xml:space="preserve"> Am J Public Health, 2022. </w:t>
      </w:r>
      <w:r>
        <w:rPr>
          <w:rFonts w:ascii="Times New Roman" w:eastAsia="Times New Roman" w:hAnsi="Times New Roman" w:cs="Times New Roman"/>
          <w:b/>
          <w:color w:val="000000"/>
        </w:rPr>
        <w:t>112</w:t>
      </w:r>
      <w:r>
        <w:rPr>
          <w:rFonts w:ascii="Times New Roman" w:eastAsia="Times New Roman" w:hAnsi="Times New Roman" w:cs="Times New Roman"/>
          <w:color w:val="000000"/>
        </w:rPr>
        <w:t>(S8): p. S797-s806.</w:t>
      </w:r>
    </w:p>
    <w:p w14:paraId="00000025"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2.</w:t>
      </w:r>
      <w:r>
        <w:rPr>
          <w:rFonts w:ascii="Times New Roman" w:eastAsia="Times New Roman" w:hAnsi="Times New Roman" w:cs="Times New Roman"/>
          <w:color w:val="000000"/>
        </w:rPr>
        <w:tab/>
      </w:r>
      <w:r>
        <w:rPr>
          <w:rFonts w:ascii="Times New Roman" w:eastAsia="Times New Roman" w:hAnsi="Times New Roman" w:cs="Times New Roman"/>
          <w:i/>
          <w:color w:val="000000"/>
        </w:rPr>
        <w:t>NC Medicaid: Dietary Evaluation &amp; Counseling &amp; Medical Lactation Services</w:t>
      </w:r>
      <w:r>
        <w:rPr>
          <w:rFonts w:ascii="Times New Roman" w:eastAsia="Times New Roman" w:hAnsi="Times New Roman" w:cs="Times New Roman"/>
          <w:color w:val="000000"/>
        </w:rPr>
        <w:t xml:space="preserve">. 2020; Available from: </w:t>
      </w:r>
      <w:hyperlink r:id="rId6">
        <w:r w:rsidR="00573A0E">
          <w:rPr>
            <w:rFonts w:ascii="Times New Roman" w:eastAsia="Times New Roman" w:hAnsi="Times New Roman" w:cs="Times New Roman"/>
            <w:color w:val="467886"/>
            <w:u w:val="single"/>
          </w:rPr>
          <w:t>https://medicaid.ncdhhs.gov/documents/files/1-i-4/open</w:t>
        </w:r>
      </w:hyperlink>
      <w:r>
        <w:rPr>
          <w:rFonts w:ascii="Times New Roman" w:eastAsia="Times New Roman" w:hAnsi="Times New Roman" w:cs="Times New Roman"/>
          <w:color w:val="000000"/>
        </w:rPr>
        <w:t>.</w:t>
      </w:r>
    </w:p>
    <w:p w14:paraId="00000026"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3.</w:t>
      </w:r>
      <w:r>
        <w:rPr>
          <w:rFonts w:ascii="Times New Roman" w:eastAsia="Times New Roman" w:hAnsi="Times New Roman" w:cs="Times New Roman"/>
          <w:color w:val="000000"/>
        </w:rPr>
        <w:tab/>
      </w:r>
      <w:r>
        <w:rPr>
          <w:rFonts w:ascii="Times New Roman" w:eastAsia="Times New Roman" w:hAnsi="Times New Roman" w:cs="Times New Roman"/>
          <w:i/>
          <w:color w:val="000000"/>
        </w:rPr>
        <w:t xml:space="preserve">Infant Feeding During </w:t>
      </w:r>
      <w:proofErr w:type="spellStart"/>
      <w:r>
        <w:rPr>
          <w:rFonts w:ascii="Times New Roman" w:eastAsia="Times New Roman" w:hAnsi="Times New Roman" w:cs="Times New Roman"/>
          <w:i/>
          <w:color w:val="000000"/>
        </w:rPr>
        <w:t>Diseasters</w:t>
      </w:r>
      <w:proofErr w:type="spellEnd"/>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Available from: </w:t>
      </w:r>
      <w:hyperlink r:id="rId7">
        <w:r w:rsidR="00573A0E">
          <w:rPr>
            <w:rFonts w:ascii="Times New Roman" w:eastAsia="Times New Roman" w:hAnsi="Times New Roman" w:cs="Times New Roman"/>
            <w:color w:val="467886"/>
            <w:u w:val="single"/>
          </w:rPr>
          <w:t>https://www.acf.hhs.gov/ohsepr/fact-sheet/infant-feeding-during-disasters</w:t>
        </w:r>
      </w:hyperlink>
      <w:r>
        <w:rPr>
          <w:rFonts w:ascii="Times New Roman" w:eastAsia="Times New Roman" w:hAnsi="Times New Roman" w:cs="Times New Roman"/>
          <w:color w:val="000000"/>
        </w:rPr>
        <w:t>.</w:t>
      </w:r>
    </w:p>
    <w:p w14:paraId="00000027"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w:t>
      </w:r>
      <w:r>
        <w:rPr>
          <w:rFonts w:ascii="Times New Roman" w:eastAsia="Times New Roman" w:hAnsi="Times New Roman" w:cs="Times New Roman"/>
          <w:color w:val="000000"/>
        </w:rPr>
        <w:tab/>
        <w:t xml:space="preserve">Hawkins, S.S., S. Dow-Fleisner, and A. Noble, </w:t>
      </w:r>
      <w:r>
        <w:rPr>
          <w:rFonts w:ascii="Times New Roman" w:eastAsia="Times New Roman" w:hAnsi="Times New Roman" w:cs="Times New Roman"/>
          <w:i/>
          <w:color w:val="000000"/>
        </w:rPr>
        <w:t>Breastfeeding and the Affordable Care Act.</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Pediatr</w:t>
      </w:r>
      <w:proofErr w:type="spellEnd"/>
      <w:r>
        <w:rPr>
          <w:rFonts w:ascii="Times New Roman" w:eastAsia="Times New Roman" w:hAnsi="Times New Roman" w:cs="Times New Roman"/>
          <w:color w:val="000000"/>
        </w:rPr>
        <w:t xml:space="preserve"> Clin North Am, 2015. </w:t>
      </w:r>
      <w:r>
        <w:rPr>
          <w:rFonts w:ascii="Times New Roman" w:eastAsia="Times New Roman" w:hAnsi="Times New Roman" w:cs="Times New Roman"/>
          <w:b/>
          <w:color w:val="000000"/>
        </w:rPr>
        <w:t>62</w:t>
      </w:r>
      <w:r>
        <w:rPr>
          <w:rFonts w:ascii="Times New Roman" w:eastAsia="Times New Roman" w:hAnsi="Times New Roman" w:cs="Times New Roman"/>
          <w:color w:val="000000"/>
        </w:rPr>
        <w:t>(5): p. 1071-91.</w:t>
      </w:r>
    </w:p>
    <w:p w14:paraId="00000028"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5.</w:t>
      </w:r>
      <w:r>
        <w:rPr>
          <w:rFonts w:ascii="Times New Roman" w:eastAsia="Times New Roman" w:hAnsi="Times New Roman" w:cs="Times New Roman"/>
          <w:color w:val="000000"/>
        </w:rPr>
        <w:tab/>
      </w:r>
      <w:r>
        <w:rPr>
          <w:rFonts w:ascii="Times New Roman" w:eastAsia="Times New Roman" w:hAnsi="Times New Roman" w:cs="Times New Roman"/>
          <w:color w:val="000000"/>
        </w:rPr>
        <w:t xml:space="preserve">Chowdhury, R., et al., </w:t>
      </w:r>
      <w:r>
        <w:rPr>
          <w:rFonts w:ascii="Times New Roman" w:eastAsia="Times New Roman" w:hAnsi="Times New Roman" w:cs="Times New Roman"/>
          <w:i/>
          <w:color w:val="000000"/>
        </w:rPr>
        <w:t>Breastfeeding and maternal health outcomes: a systematic review and meta-analysis.</w:t>
      </w:r>
      <w:r>
        <w:rPr>
          <w:rFonts w:ascii="Times New Roman" w:eastAsia="Times New Roman" w:hAnsi="Times New Roman" w:cs="Times New Roman"/>
          <w:color w:val="000000"/>
        </w:rPr>
        <w:t xml:space="preserve"> Acta </w:t>
      </w:r>
      <w:proofErr w:type="spellStart"/>
      <w:r>
        <w:rPr>
          <w:rFonts w:ascii="Times New Roman" w:eastAsia="Times New Roman" w:hAnsi="Times New Roman" w:cs="Times New Roman"/>
          <w:color w:val="000000"/>
        </w:rPr>
        <w:t>Paediatr</w:t>
      </w:r>
      <w:proofErr w:type="spellEnd"/>
      <w:r>
        <w:rPr>
          <w:rFonts w:ascii="Times New Roman" w:eastAsia="Times New Roman" w:hAnsi="Times New Roman" w:cs="Times New Roman"/>
          <w:color w:val="000000"/>
        </w:rPr>
        <w:t xml:space="preserve">, 2015. </w:t>
      </w:r>
      <w:r>
        <w:rPr>
          <w:rFonts w:ascii="Times New Roman" w:eastAsia="Times New Roman" w:hAnsi="Times New Roman" w:cs="Times New Roman"/>
          <w:b/>
          <w:color w:val="000000"/>
        </w:rPr>
        <w:t>104</w:t>
      </w:r>
      <w:r>
        <w:rPr>
          <w:rFonts w:ascii="Times New Roman" w:eastAsia="Times New Roman" w:hAnsi="Times New Roman" w:cs="Times New Roman"/>
          <w:color w:val="000000"/>
        </w:rPr>
        <w:t>(467): p. 96-113.</w:t>
      </w:r>
    </w:p>
    <w:p w14:paraId="00000029"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rPr>
        <w:tab/>
        <w:t xml:space="preserve">Bartick, M. and A. Reinhold, </w:t>
      </w:r>
      <w:r>
        <w:rPr>
          <w:rFonts w:ascii="Times New Roman" w:eastAsia="Times New Roman" w:hAnsi="Times New Roman" w:cs="Times New Roman"/>
          <w:i/>
          <w:color w:val="000000"/>
        </w:rPr>
        <w:t xml:space="preserve">The burden of suboptimal breastfeeding in the United States: a </w:t>
      </w:r>
      <w:r>
        <w:rPr>
          <w:rFonts w:ascii="Times New Roman" w:eastAsia="Times New Roman" w:hAnsi="Times New Roman" w:cs="Times New Roman"/>
          <w:i/>
          <w:color w:val="000000"/>
        </w:rPr>
        <w:t>pediatric cost analysis.</w:t>
      </w:r>
      <w:r>
        <w:rPr>
          <w:rFonts w:ascii="Times New Roman" w:eastAsia="Times New Roman" w:hAnsi="Times New Roman" w:cs="Times New Roman"/>
          <w:color w:val="000000"/>
        </w:rPr>
        <w:t xml:space="preserve"> Pediatrics, 2010. </w:t>
      </w:r>
      <w:r>
        <w:rPr>
          <w:rFonts w:ascii="Times New Roman" w:eastAsia="Times New Roman" w:hAnsi="Times New Roman" w:cs="Times New Roman"/>
          <w:b/>
          <w:color w:val="000000"/>
        </w:rPr>
        <w:t>125</w:t>
      </w:r>
      <w:r>
        <w:rPr>
          <w:rFonts w:ascii="Times New Roman" w:eastAsia="Times New Roman" w:hAnsi="Times New Roman" w:cs="Times New Roman"/>
          <w:color w:val="000000"/>
        </w:rPr>
        <w:t>(5): p. e1048-56.</w:t>
      </w:r>
    </w:p>
    <w:p w14:paraId="0000002A" w14:textId="77777777" w:rsidR="00573A0E" w:rsidRDefault="002C5B92">
      <w:pPr>
        <w:pBdr>
          <w:top w:val="nil"/>
          <w:left w:val="nil"/>
          <w:bottom w:val="nil"/>
          <w:right w:val="nil"/>
          <w:between w:val="nil"/>
        </w:pBdr>
        <w:ind w:left="720" w:hanging="720"/>
        <w:rPr>
          <w:rFonts w:ascii="Times New Roman" w:eastAsia="Times New Roman" w:hAnsi="Times New Roman" w:cs="Times New Roman"/>
          <w:color w:val="000000"/>
        </w:rPr>
      </w:pPr>
      <w:r>
        <w:rPr>
          <w:rFonts w:ascii="Times New Roman" w:eastAsia="Times New Roman" w:hAnsi="Times New Roman" w:cs="Times New Roman"/>
          <w:color w:val="000000"/>
        </w:rPr>
        <w:t>7.</w:t>
      </w:r>
      <w:r>
        <w:rPr>
          <w:rFonts w:ascii="Times New Roman" w:eastAsia="Times New Roman" w:hAnsi="Times New Roman" w:cs="Times New Roman"/>
          <w:color w:val="000000"/>
        </w:rPr>
        <w:tab/>
        <w:t xml:space="preserve">Walters, D.D., L.T.H. Phan, and R. Mathisen, </w:t>
      </w:r>
      <w:r>
        <w:rPr>
          <w:rFonts w:ascii="Times New Roman" w:eastAsia="Times New Roman" w:hAnsi="Times New Roman" w:cs="Times New Roman"/>
          <w:i/>
          <w:color w:val="000000"/>
        </w:rPr>
        <w:t xml:space="preserve">The cost of not </w:t>
      </w:r>
      <w:proofErr w:type="gramStart"/>
      <w:r>
        <w:rPr>
          <w:rFonts w:ascii="Times New Roman" w:eastAsia="Times New Roman" w:hAnsi="Times New Roman" w:cs="Times New Roman"/>
          <w:i/>
          <w:color w:val="000000"/>
        </w:rPr>
        <w:t>breastfeeding:</w:t>
      </w:r>
      <w:proofErr w:type="gramEnd"/>
      <w:r>
        <w:rPr>
          <w:rFonts w:ascii="Times New Roman" w:eastAsia="Times New Roman" w:hAnsi="Times New Roman" w:cs="Times New Roman"/>
          <w:i/>
          <w:color w:val="000000"/>
        </w:rPr>
        <w:t xml:space="preserve"> global results from a new tool.</w:t>
      </w:r>
      <w:r>
        <w:rPr>
          <w:rFonts w:ascii="Times New Roman" w:eastAsia="Times New Roman" w:hAnsi="Times New Roman" w:cs="Times New Roman"/>
          <w:color w:val="000000"/>
        </w:rPr>
        <w:t xml:space="preserve"> Health Policy Plan, 2019. </w:t>
      </w:r>
      <w:r>
        <w:rPr>
          <w:rFonts w:ascii="Times New Roman" w:eastAsia="Times New Roman" w:hAnsi="Times New Roman" w:cs="Times New Roman"/>
          <w:b/>
          <w:color w:val="000000"/>
        </w:rPr>
        <w:t>34</w:t>
      </w:r>
      <w:r>
        <w:rPr>
          <w:rFonts w:ascii="Times New Roman" w:eastAsia="Times New Roman" w:hAnsi="Times New Roman" w:cs="Times New Roman"/>
          <w:color w:val="000000"/>
        </w:rPr>
        <w:t>(6): p. 407-417.</w:t>
      </w:r>
    </w:p>
    <w:p w14:paraId="0000002B" w14:textId="77777777" w:rsidR="00573A0E" w:rsidRDefault="00573A0E">
      <w:pPr>
        <w:rPr>
          <w:rFonts w:ascii="Times New Roman" w:eastAsia="Times New Roman" w:hAnsi="Times New Roman" w:cs="Times New Roman"/>
        </w:rPr>
      </w:pPr>
    </w:p>
    <w:sectPr w:rsidR="00573A0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A7510ECF-1027-41FD-A6AB-3D2CEAA67C7C}"/>
  </w:font>
  <w:font w:name="Aptos">
    <w:charset w:val="00"/>
    <w:family w:val="swiss"/>
    <w:pitch w:val="variable"/>
    <w:sig w:usb0="20000287" w:usb1="00000003" w:usb2="00000000" w:usb3="00000000" w:csb0="0000019F" w:csb1="00000000"/>
    <w:embedRegular r:id="rId2" w:fontKey="{C5AC2601-B9AC-4B4D-A936-4D228299FA52}"/>
    <w:embedItalic r:id="rId3" w:fontKey="{0CCE8B64-E7E7-401A-8662-C4D7439DCC24}"/>
  </w:font>
  <w:font w:name="Aptos Display">
    <w:charset w:val="00"/>
    <w:family w:val="swiss"/>
    <w:pitch w:val="variable"/>
    <w:sig w:usb0="20000287" w:usb1="00000003" w:usb2="00000000" w:usb3="00000000" w:csb0="0000019F" w:csb1="00000000"/>
    <w:embedRegular r:id="rId4" w:fontKey="{AA2D22DE-D7F4-4CEC-8714-4559191671EE}"/>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064AF"/>
    <w:multiLevelType w:val="multilevel"/>
    <w:tmpl w:val="BAF0300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67F530C"/>
    <w:multiLevelType w:val="multilevel"/>
    <w:tmpl w:val="622EFB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799517A"/>
    <w:multiLevelType w:val="multilevel"/>
    <w:tmpl w:val="F20C5F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75EA508D"/>
    <w:multiLevelType w:val="multilevel"/>
    <w:tmpl w:val="E24E6E8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41378210">
    <w:abstractNumId w:val="2"/>
  </w:num>
  <w:num w:numId="2" w16cid:durableId="384060215">
    <w:abstractNumId w:val="0"/>
  </w:num>
  <w:num w:numId="3" w16cid:durableId="555243874">
    <w:abstractNumId w:val="3"/>
  </w:num>
  <w:num w:numId="4" w16cid:durableId="764809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A0E"/>
    <w:rsid w:val="002C5B92"/>
    <w:rsid w:val="00573A0E"/>
    <w:rsid w:val="00B66557"/>
    <w:rsid w:val="00C04DAB"/>
    <w:rsid w:val="00C51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C393B"/>
  <w15:docId w15:val="{14DDCA5A-72BF-3A4E-A56B-182700EA3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7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7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7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7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3372A"/>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33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33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72A"/>
    <w:rPr>
      <w:rFonts w:eastAsiaTheme="majorEastAsia" w:cstheme="majorBidi"/>
      <w:color w:val="272727" w:themeColor="text1" w:themeTint="D8"/>
    </w:rPr>
  </w:style>
  <w:style w:type="character" w:customStyle="1" w:styleId="TitleChar">
    <w:name w:val="Title Char"/>
    <w:basedOn w:val="DefaultParagraphFont"/>
    <w:link w:val="Title"/>
    <w:uiPriority w:val="10"/>
    <w:rsid w:val="00E33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E33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7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372A"/>
    <w:rPr>
      <w:i/>
      <w:iCs/>
      <w:color w:val="404040" w:themeColor="text1" w:themeTint="BF"/>
    </w:rPr>
  </w:style>
  <w:style w:type="paragraph" w:styleId="ListParagraph">
    <w:name w:val="List Paragraph"/>
    <w:basedOn w:val="Normal"/>
    <w:uiPriority w:val="34"/>
    <w:qFormat/>
    <w:rsid w:val="00E3372A"/>
    <w:pPr>
      <w:ind w:left="720"/>
      <w:contextualSpacing/>
    </w:pPr>
  </w:style>
  <w:style w:type="character" w:styleId="IntenseEmphasis">
    <w:name w:val="Intense Emphasis"/>
    <w:basedOn w:val="DefaultParagraphFont"/>
    <w:uiPriority w:val="21"/>
    <w:qFormat/>
    <w:rsid w:val="00E3372A"/>
    <w:rPr>
      <w:i/>
      <w:iCs/>
      <w:color w:val="0F4761" w:themeColor="accent1" w:themeShade="BF"/>
    </w:rPr>
  </w:style>
  <w:style w:type="paragraph" w:styleId="IntenseQuote">
    <w:name w:val="Intense Quote"/>
    <w:basedOn w:val="Normal"/>
    <w:next w:val="Normal"/>
    <w:link w:val="IntenseQuoteChar"/>
    <w:uiPriority w:val="30"/>
    <w:qFormat/>
    <w:rsid w:val="00E33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72A"/>
    <w:rPr>
      <w:i/>
      <w:iCs/>
      <w:color w:val="0F4761" w:themeColor="accent1" w:themeShade="BF"/>
    </w:rPr>
  </w:style>
  <w:style w:type="character" w:styleId="IntenseReference">
    <w:name w:val="Intense Reference"/>
    <w:basedOn w:val="DefaultParagraphFont"/>
    <w:uiPriority w:val="32"/>
    <w:qFormat/>
    <w:rsid w:val="00E3372A"/>
    <w:rPr>
      <w:b/>
      <w:bCs/>
      <w:smallCaps/>
      <w:color w:val="0F4761" w:themeColor="accent1" w:themeShade="BF"/>
      <w:spacing w:val="5"/>
    </w:rPr>
  </w:style>
  <w:style w:type="paragraph" w:styleId="NormalWeb">
    <w:name w:val="Normal (Web)"/>
    <w:basedOn w:val="Normal"/>
    <w:uiPriority w:val="99"/>
    <w:semiHidden/>
    <w:unhideWhenUsed/>
    <w:rsid w:val="00E3372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3372A"/>
    <w:rPr>
      <w:b/>
      <w:bCs/>
    </w:rPr>
  </w:style>
  <w:style w:type="paragraph" w:customStyle="1" w:styleId="EndNoteBibliographyTitle">
    <w:name w:val="EndNote Bibliography Title"/>
    <w:basedOn w:val="Normal"/>
    <w:link w:val="EndNoteBibliographyTitleChar"/>
    <w:rsid w:val="002D166B"/>
    <w:pPr>
      <w:jc w:val="center"/>
    </w:pPr>
  </w:style>
  <w:style w:type="character" w:customStyle="1" w:styleId="EndNoteBibliographyTitleChar">
    <w:name w:val="EndNote Bibliography Title Char"/>
    <w:basedOn w:val="DefaultParagraphFont"/>
    <w:link w:val="EndNoteBibliographyTitle"/>
    <w:rsid w:val="002D166B"/>
    <w:rPr>
      <w:rFonts w:ascii="Aptos" w:hAnsi="Aptos"/>
    </w:rPr>
  </w:style>
  <w:style w:type="paragraph" w:customStyle="1" w:styleId="EndNoteBibliography">
    <w:name w:val="EndNote Bibliography"/>
    <w:basedOn w:val="Normal"/>
    <w:link w:val="EndNoteBibliographyChar"/>
    <w:rsid w:val="002D166B"/>
  </w:style>
  <w:style w:type="character" w:customStyle="1" w:styleId="EndNoteBibliographyChar">
    <w:name w:val="EndNote Bibliography Char"/>
    <w:basedOn w:val="DefaultParagraphFont"/>
    <w:link w:val="EndNoteBibliography"/>
    <w:rsid w:val="002D166B"/>
    <w:rPr>
      <w:rFonts w:ascii="Aptos" w:hAnsi="Aptos"/>
    </w:rPr>
  </w:style>
  <w:style w:type="character" w:styleId="Hyperlink">
    <w:name w:val="Hyperlink"/>
    <w:basedOn w:val="DefaultParagraphFont"/>
    <w:uiPriority w:val="99"/>
    <w:unhideWhenUsed/>
    <w:rsid w:val="002D166B"/>
    <w:rPr>
      <w:color w:val="467886" w:themeColor="hyperlink"/>
      <w:u w:val="single"/>
    </w:rPr>
  </w:style>
  <w:style w:type="character" w:styleId="UnresolvedMention">
    <w:name w:val="Unresolved Mention"/>
    <w:basedOn w:val="DefaultParagraphFont"/>
    <w:uiPriority w:val="99"/>
    <w:semiHidden/>
    <w:unhideWhenUsed/>
    <w:rsid w:val="002D1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f.hhs.gov/ohsepr/fact-sheet/infant-feeding-during-disast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aid.ncdhhs.gov/documents/files/1-i-4/ope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KfIoOlyDi7yVuWVV4Cp/KRPsrw==">CgMxLjA4AHIhMXV4U3VVU3dLbGVzT2dLTzVuT000TmkyX2twUnBzVm9p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702</Words>
  <Characters>4629</Characters>
  <Application>Microsoft Office Word</Application>
  <DocSecurity>0</DocSecurity>
  <Lines>84</Lines>
  <Paragraphs>41</Paragraphs>
  <ScaleCrop>false</ScaleCrop>
  <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Fariha Rahman</dc:creator>
  <cp:lastModifiedBy>Suzan Ajlouni</cp:lastModifiedBy>
  <cp:revision>2</cp:revision>
  <dcterms:created xsi:type="dcterms:W3CDTF">2025-03-13T20:44:00Z</dcterms:created>
  <dcterms:modified xsi:type="dcterms:W3CDTF">2025-03-13T20:44:00Z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30efb668e2c06fd36945bf5339b42c0d490175155319c6f765ddcfe5fcec108e</vt:lpwstr>
  </property>
</Properties>
</file>